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DB662" w14:textId="77777777" w:rsidR="00FE067E" w:rsidRDefault="00CD36CF" w:rsidP="00EF6030">
      <w:pPr>
        <w:pStyle w:val="TitlePageOrigin"/>
      </w:pPr>
      <w:r>
        <w:t>WEST virginia legislature</w:t>
      </w:r>
    </w:p>
    <w:p w14:paraId="104A9E74" w14:textId="77777777" w:rsidR="00CD36CF" w:rsidRDefault="00CD36CF" w:rsidP="00EF6030">
      <w:pPr>
        <w:pStyle w:val="TitlePageSession"/>
      </w:pPr>
      <w:r>
        <w:t>20</w:t>
      </w:r>
      <w:r w:rsidR="006565E8">
        <w:t>2</w:t>
      </w:r>
      <w:r w:rsidR="00AE27A7">
        <w:t>5</w:t>
      </w:r>
      <w:r>
        <w:t xml:space="preserve"> regular session</w:t>
      </w:r>
    </w:p>
    <w:p w14:paraId="19AD7B3F" w14:textId="77777777" w:rsidR="00CD36CF" w:rsidRDefault="0039224D" w:rsidP="00EF6030">
      <w:pPr>
        <w:pStyle w:val="TitlePageBillPrefix"/>
      </w:pPr>
      <w:sdt>
        <w:sdtPr>
          <w:tag w:val="IntroDate"/>
          <w:id w:val="-1236936958"/>
          <w:placeholder>
            <w:docPart w:val="0744711376D64A7CB7A3C720C1A0BA75"/>
          </w:placeholder>
          <w:text/>
        </w:sdtPr>
        <w:sdtEndPr/>
        <w:sdtContent>
          <w:r w:rsidR="00AC3B58">
            <w:t>Committee Substitute</w:t>
          </w:r>
        </w:sdtContent>
      </w:sdt>
    </w:p>
    <w:p w14:paraId="2F5DCEB8" w14:textId="77777777" w:rsidR="00AC3B58" w:rsidRPr="00AC3B58" w:rsidRDefault="00AC3B58" w:rsidP="00EF6030">
      <w:pPr>
        <w:pStyle w:val="TitlePageBillPrefix"/>
      </w:pPr>
      <w:r>
        <w:t>for</w:t>
      </w:r>
    </w:p>
    <w:p w14:paraId="3CD0307A" w14:textId="77777777" w:rsidR="00CD36CF" w:rsidRDefault="0039224D" w:rsidP="00EF6030">
      <w:pPr>
        <w:pStyle w:val="BillNumber"/>
      </w:pPr>
      <w:sdt>
        <w:sdtPr>
          <w:tag w:val="Chamber"/>
          <w:id w:val="893011969"/>
          <w:lock w:val="sdtLocked"/>
          <w:placeholder>
            <w:docPart w:val="75B8DF97F14A49B2A96B963441938893"/>
          </w:placeholder>
          <w:dropDownList>
            <w:listItem w:displayText="House" w:value="House"/>
            <w:listItem w:displayText="Senate" w:value="Senate"/>
          </w:dropDownList>
        </w:sdtPr>
        <w:sdtEndPr/>
        <w:sdtContent>
          <w:r w:rsidR="00D207A3">
            <w:t>Senate</w:t>
          </w:r>
        </w:sdtContent>
      </w:sdt>
      <w:r w:rsidR="00303684">
        <w:t xml:space="preserve"> </w:t>
      </w:r>
      <w:r w:rsidR="00CD36CF">
        <w:t xml:space="preserve">Bill </w:t>
      </w:r>
      <w:sdt>
        <w:sdtPr>
          <w:tag w:val="BNum"/>
          <w:id w:val="1645317809"/>
          <w:lock w:val="sdtLocked"/>
          <w:placeholder>
            <w:docPart w:val="CDB56C8DE09F4081A378DAD80D5DD04F"/>
          </w:placeholder>
          <w:text/>
        </w:sdtPr>
        <w:sdtEndPr/>
        <w:sdtContent>
          <w:r w:rsidR="00D207A3" w:rsidRPr="00D207A3">
            <w:t>921</w:t>
          </w:r>
        </w:sdtContent>
      </w:sdt>
    </w:p>
    <w:p w14:paraId="19E084AD" w14:textId="77777777" w:rsidR="00D207A3" w:rsidRDefault="00D207A3" w:rsidP="00EF6030">
      <w:pPr>
        <w:pStyle w:val="References"/>
        <w:rPr>
          <w:smallCaps/>
        </w:rPr>
      </w:pPr>
      <w:r>
        <w:rPr>
          <w:smallCaps/>
        </w:rPr>
        <w:t>By Senator Maynard</w:t>
      </w:r>
    </w:p>
    <w:p w14:paraId="554E97D8" w14:textId="2CEBCD05" w:rsidR="00D207A3" w:rsidRDefault="00CD36CF" w:rsidP="00EF6030">
      <w:pPr>
        <w:pStyle w:val="References"/>
      </w:pPr>
      <w:r>
        <w:t>[</w:t>
      </w:r>
      <w:r w:rsidR="00EC1FC5">
        <w:t>R</w:t>
      </w:r>
      <w:r w:rsidR="00002112">
        <w:t xml:space="preserve">eported </w:t>
      </w:r>
      <w:sdt>
        <w:sdtPr>
          <w:id w:val="-32107996"/>
          <w:placeholder>
            <w:docPart w:val="4949544742034943943289D28073BA97"/>
          </w:placeholder>
          <w:text/>
        </w:sdtPr>
        <w:sdtEndPr/>
        <w:sdtContent>
          <w:r w:rsidR="00FD0B33">
            <w:t>March 27, 2025</w:t>
          </w:r>
        </w:sdtContent>
      </w:sdt>
      <w:r w:rsidR="00EC1FC5">
        <w:t xml:space="preserve">, from the Committee on </w:t>
      </w:r>
      <w:sdt>
        <w:sdtPr>
          <w:tag w:val="References"/>
          <w:id w:val="-1043047873"/>
          <w:placeholder>
            <w:docPart w:val="9C49D0D88CCE472FAC144713D6F973B0"/>
          </w:placeholder>
          <w:text w:multiLine="1"/>
        </w:sdtPr>
        <w:sdtEndPr/>
        <w:sdtContent>
          <w:r w:rsidR="00FD0B33">
            <w:t>Government Organization</w:t>
          </w:r>
        </w:sdtContent>
      </w:sdt>
      <w:r>
        <w:t>]</w:t>
      </w:r>
    </w:p>
    <w:p w14:paraId="43241FBF" w14:textId="77777777" w:rsidR="00D207A3" w:rsidRDefault="00D207A3" w:rsidP="00D207A3">
      <w:pPr>
        <w:pStyle w:val="TitlePageOrigin"/>
      </w:pPr>
    </w:p>
    <w:p w14:paraId="5BE2B9E7" w14:textId="77777777" w:rsidR="00D207A3" w:rsidRDefault="00D207A3" w:rsidP="00D207A3">
      <w:pPr>
        <w:pStyle w:val="TitlePageOrigin"/>
      </w:pPr>
    </w:p>
    <w:p w14:paraId="2402B2C1" w14:textId="68F564E6" w:rsidR="00D207A3" w:rsidRDefault="00D207A3" w:rsidP="00D207A3">
      <w:pPr>
        <w:pStyle w:val="TitleSection"/>
      </w:pPr>
      <w:r>
        <w:lastRenderedPageBreak/>
        <w:t>A BILL to a</w:t>
      </w:r>
      <w:r w:rsidRPr="009463B7">
        <w:t xml:space="preserve">mend the Code of West Virginia, 1931, as amended, by adding a new </w:t>
      </w:r>
      <w:r>
        <w:t xml:space="preserve">article, designated §16-4F-1, §16-4F-2, §16-4F-3, §16-4F-4, and §16-4F-5, relating to mandating </w:t>
      </w:r>
      <w:r w:rsidRPr="00D32864">
        <w:rPr>
          <w:rFonts w:cs="Arial"/>
          <w:color w:val="auto"/>
        </w:rPr>
        <w:t>oversight, guidance, and support from the Office of Emergency Medical Services to county commissions</w:t>
      </w:r>
      <w:r>
        <w:rPr>
          <w:rFonts w:cs="Arial"/>
          <w:color w:val="auto"/>
        </w:rPr>
        <w:t xml:space="preserve">; establishing duties of Office of Emergency Medical Services; </w:t>
      </w:r>
      <w:r w:rsidR="001873F0">
        <w:rPr>
          <w:rFonts w:cs="Arial"/>
          <w:color w:val="auto"/>
        </w:rPr>
        <w:t xml:space="preserve">and </w:t>
      </w:r>
      <w:r>
        <w:rPr>
          <w:rFonts w:cs="Arial"/>
          <w:color w:val="auto"/>
        </w:rPr>
        <w:t>providing for implementation and reports to the Legislature</w:t>
      </w:r>
      <w:r w:rsidRPr="00D32864">
        <w:t>.</w:t>
      </w:r>
    </w:p>
    <w:p w14:paraId="169055CE" w14:textId="77777777" w:rsidR="00D207A3" w:rsidRDefault="00D207A3" w:rsidP="00D207A3">
      <w:pPr>
        <w:pStyle w:val="EnactingClause"/>
      </w:pPr>
      <w:r>
        <w:t>Be it enacted by the Legislature of West Virginia:</w:t>
      </w:r>
    </w:p>
    <w:p w14:paraId="3A388273" w14:textId="77777777" w:rsidR="00D207A3" w:rsidRDefault="00D207A3" w:rsidP="00D207A3">
      <w:pPr>
        <w:pStyle w:val="EnactingClause"/>
        <w:sectPr w:rsidR="00D207A3" w:rsidSect="00D207A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4F13B9D" w14:textId="77777777" w:rsidR="00D207A3" w:rsidRPr="00D30682" w:rsidRDefault="00D207A3" w:rsidP="00D207A3">
      <w:pPr>
        <w:pStyle w:val="ArticleHeading"/>
        <w:rPr>
          <w:u w:val="single"/>
        </w:rPr>
      </w:pPr>
      <w:r w:rsidRPr="00D30682">
        <w:rPr>
          <w:u w:val="single"/>
        </w:rPr>
        <w:t>Article 4F. West Virginia Emergency Medical Services Oversight and Support Act.</w:t>
      </w:r>
    </w:p>
    <w:p w14:paraId="5588B499" w14:textId="77777777" w:rsidR="00D207A3" w:rsidRPr="00262DB1" w:rsidRDefault="00D207A3" w:rsidP="00D207A3">
      <w:pPr>
        <w:suppressLineNumbers/>
        <w:ind w:left="720" w:hanging="720"/>
        <w:jc w:val="both"/>
        <w:outlineLvl w:val="3"/>
        <w:rPr>
          <w:rFonts w:cs="Arial"/>
          <w:b/>
          <w:color w:val="auto"/>
          <w:u w:val="single"/>
        </w:rPr>
        <w:sectPr w:rsidR="00D207A3" w:rsidRPr="00262DB1" w:rsidSect="00D207A3">
          <w:type w:val="continuous"/>
          <w:pgSz w:w="12240" w:h="15840" w:code="1"/>
          <w:pgMar w:top="1440" w:right="1440" w:bottom="1440" w:left="1440" w:header="720" w:footer="720" w:gutter="0"/>
          <w:lnNumType w:countBy="1" w:restart="newSection"/>
          <w:cols w:space="720"/>
          <w:titlePg/>
          <w:docGrid w:linePitch="360"/>
        </w:sectPr>
      </w:pPr>
      <w:r w:rsidRPr="00262DB1">
        <w:rPr>
          <w:rFonts w:cs="Arial"/>
          <w:b/>
          <w:color w:val="auto"/>
          <w:u w:val="single"/>
        </w:rPr>
        <w:t>§16-4F-1. Short title.</w:t>
      </w:r>
    </w:p>
    <w:p w14:paraId="7885451E" w14:textId="77777777" w:rsidR="00D207A3" w:rsidRPr="00D30682" w:rsidRDefault="00D207A3" w:rsidP="00D207A3">
      <w:pPr>
        <w:pStyle w:val="SectionBody"/>
        <w:rPr>
          <w:u w:val="single"/>
        </w:rPr>
      </w:pPr>
      <w:r w:rsidRPr="00D30682">
        <w:rPr>
          <w:u w:val="single"/>
        </w:rPr>
        <w:t>This Act shall be known as the "West Virginia Emergency Medical Services Oversight and Support Act."</w:t>
      </w:r>
    </w:p>
    <w:p w14:paraId="2BB9938D" w14:textId="77777777" w:rsidR="00D207A3" w:rsidRPr="00262DB1" w:rsidRDefault="00D207A3" w:rsidP="00D207A3">
      <w:pPr>
        <w:suppressLineNumbers/>
        <w:ind w:left="720" w:hanging="720"/>
        <w:jc w:val="both"/>
        <w:outlineLvl w:val="3"/>
        <w:rPr>
          <w:rFonts w:cs="Arial"/>
          <w:b/>
          <w:color w:val="auto"/>
          <w:u w:val="single"/>
        </w:rPr>
        <w:sectPr w:rsidR="00D207A3" w:rsidRPr="00262DB1" w:rsidSect="00D207A3">
          <w:type w:val="continuous"/>
          <w:pgSz w:w="12240" w:h="15840" w:code="1"/>
          <w:pgMar w:top="1440" w:right="1440" w:bottom="1440" w:left="1440" w:header="720" w:footer="720" w:gutter="0"/>
          <w:lnNumType w:countBy="1" w:restart="newSection"/>
          <w:cols w:space="720"/>
          <w:titlePg/>
          <w:docGrid w:linePitch="360"/>
        </w:sectPr>
      </w:pPr>
      <w:r w:rsidRPr="00262DB1">
        <w:rPr>
          <w:rFonts w:cs="Arial"/>
          <w:b/>
          <w:color w:val="auto"/>
          <w:u w:val="single"/>
        </w:rPr>
        <w:t>§16-4F-2. Purpose.</w:t>
      </w:r>
    </w:p>
    <w:p w14:paraId="095E413F" w14:textId="723074AF" w:rsidR="00D207A3" w:rsidRPr="00D30682" w:rsidRDefault="00D207A3" w:rsidP="00D207A3">
      <w:pPr>
        <w:pStyle w:val="SectionBody"/>
        <w:rPr>
          <w:u w:val="single"/>
        </w:rPr>
      </w:pPr>
      <w:r w:rsidRPr="00D30682">
        <w:rPr>
          <w:u w:val="single"/>
        </w:rPr>
        <w:t>The purpose of this act is to ensure the efficient operation, accountability, and sustainability of Emergency Medical Services (EMS) across the state by mandating oversight, guidance, and support from the Office of Emergency Medical Services to county commissions.</w:t>
      </w:r>
    </w:p>
    <w:p w14:paraId="7FF9CA20" w14:textId="432E0BD5" w:rsidR="00D207A3" w:rsidRPr="00DF5885" w:rsidRDefault="00D207A3" w:rsidP="00D207A3">
      <w:pPr>
        <w:suppressLineNumbers/>
        <w:ind w:left="720" w:hanging="720"/>
        <w:jc w:val="both"/>
        <w:outlineLvl w:val="3"/>
        <w:rPr>
          <w:rFonts w:cs="Arial"/>
          <w:b/>
          <w:color w:val="auto"/>
          <w:u w:val="single"/>
        </w:rPr>
        <w:sectPr w:rsidR="00D207A3" w:rsidRPr="00DF5885" w:rsidSect="00D207A3">
          <w:type w:val="continuous"/>
          <w:pgSz w:w="12240" w:h="15840" w:code="1"/>
          <w:pgMar w:top="1440" w:right="1440" w:bottom="1440" w:left="1440" w:header="720" w:footer="720" w:gutter="0"/>
          <w:lnNumType w:countBy="1" w:restart="newSection"/>
          <w:cols w:space="720"/>
          <w:titlePg/>
          <w:docGrid w:linePitch="360"/>
        </w:sectPr>
      </w:pPr>
      <w:r w:rsidRPr="00DF5885">
        <w:rPr>
          <w:rFonts w:cs="Arial"/>
          <w:b/>
          <w:color w:val="auto"/>
          <w:u w:val="single"/>
        </w:rPr>
        <w:t>§16-4F-3. Duties of the Office of Emergency Medical Services.</w:t>
      </w:r>
    </w:p>
    <w:p w14:paraId="2CCC2F54" w14:textId="44A2E42A" w:rsidR="00D207A3" w:rsidRPr="00D30682" w:rsidRDefault="00D207A3" w:rsidP="00D207A3">
      <w:pPr>
        <w:pStyle w:val="SectionBody"/>
        <w:rPr>
          <w:u w:val="single"/>
        </w:rPr>
      </w:pPr>
      <w:r w:rsidRPr="00D30682">
        <w:rPr>
          <w:u w:val="single"/>
        </w:rPr>
        <w:t xml:space="preserve">(a) </w:t>
      </w:r>
      <w:r w:rsidRPr="003F0CAD">
        <w:rPr>
          <w:i/>
          <w:iCs/>
          <w:u w:val="single"/>
        </w:rPr>
        <w:t>Structure and Guidance</w:t>
      </w:r>
      <w:r w:rsidRPr="00D30682">
        <w:rPr>
          <w:u w:val="single"/>
        </w:rPr>
        <w:t>.</w:t>
      </w:r>
      <w:r w:rsidR="002C39FF">
        <w:rPr>
          <w:u w:val="single"/>
        </w:rPr>
        <w:t xml:space="preserve"> </w:t>
      </w:r>
      <w:r w:rsidR="00B51AF3">
        <w:rPr>
          <w:u w:val="single"/>
        </w:rPr>
        <w:t>—</w:t>
      </w:r>
      <w:r w:rsidRPr="00D30682">
        <w:rPr>
          <w:u w:val="single"/>
        </w:rPr>
        <w:t xml:space="preserve"> The Office of Emergency Medical Services shall:  </w:t>
      </w:r>
    </w:p>
    <w:p w14:paraId="30406D2D" w14:textId="77777777" w:rsidR="00D207A3" w:rsidRPr="00D30682" w:rsidRDefault="00D207A3" w:rsidP="00D207A3">
      <w:pPr>
        <w:pStyle w:val="SectionBody"/>
        <w:rPr>
          <w:u w:val="single"/>
        </w:rPr>
      </w:pPr>
      <w:r w:rsidRPr="00D30682">
        <w:rPr>
          <w:u w:val="single"/>
        </w:rPr>
        <w:t>(1) Develop and implement a standardized framework for county EMS operations;</w:t>
      </w:r>
    </w:p>
    <w:p w14:paraId="32A93203" w14:textId="77777777" w:rsidR="00D207A3" w:rsidRPr="00D30682" w:rsidRDefault="00D207A3" w:rsidP="00D207A3">
      <w:pPr>
        <w:pStyle w:val="SectionBody"/>
        <w:rPr>
          <w:u w:val="single"/>
        </w:rPr>
      </w:pPr>
      <w:r w:rsidRPr="00D30682">
        <w:rPr>
          <w:u w:val="single"/>
        </w:rPr>
        <w:t xml:space="preserve">(2) Provide guidance on best practices for staffing, resource allocation, and response efficiency; and </w:t>
      </w:r>
    </w:p>
    <w:p w14:paraId="1FF06EB0" w14:textId="77777777" w:rsidR="00D207A3" w:rsidRPr="00D30682" w:rsidRDefault="00D207A3" w:rsidP="00D207A3">
      <w:pPr>
        <w:pStyle w:val="SectionBody"/>
        <w:rPr>
          <w:u w:val="single"/>
        </w:rPr>
      </w:pPr>
      <w:r w:rsidRPr="00D30682">
        <w:rPr>
          <w:u w:val="single"/>
        </w:rPr>
        <w:t>(3) Assist county commissions in structuring their EMS services, including those operated by volunteer fire departments.</w:t>
      </w:r>
    </w:p>
    <w:p w14:paraId="65D3285B" w14:textId="4AC2095B" w:rsidR="00D207A3" w:rsidRPr="00D30682" w:rsidRDefault="00D207A3" w:rsidP="00D207A3">
      <w:pPr>
        <w:pStyle w:val="SectionBody"/>
        <w:rPr>
          <w:u w:val="single"/>
        </w:rPr>
      </w:pPr>
      <w:r w:rsidRPr="00D30682">
        <w:rPr>
          <w:u w:val="single"/>
        </w:rPr>
        <w:t xml:space="preserve">(b) </w:t>
      </w:r>
      <w:r w:rsidRPr="003F0CAD">
        <w:rPr>
          <w:i/>
          <w:iCs/>
          <w:u w:val="single"/>
        </w:rPr>
        <w:t>Auditing and Needs-Based Funding</w:t>
      </w:r>
      <w:r w:rsidRPr="00D30682">
        <w:rPr>
          <w:u w:val="single"/>
        </w:rPr>
        <w:t xml:space="preserve">. </w:t>
      </w:r>
      <w:r w:rsidR="00B51AF3">
        <w:rPr>
          <w:u w:val="single"/>
        </w:rPr>
        <w:t>—</w:t>
      </w:r>
      <w:r w:rsidRPr="00D30682">
        <w:rPr>
          <w:u w:val="single"/>
        </w:rPr>
        <w:t xml:space="preserve"> The Office of Emergency Medical Services shall:</w:t>
      </w:r>
    </w:p>
    <w:p w14:paraId="70C023C4" w14:textId="77777777" w:rsidR="00D207A3" w:rsidRPr="00D30682" w:rsidRDefault="00D207A3" w:rsidP="00D207A3">
      <w:pPr>
        <w:pStyle w:val="SectionBody"/>
        <w:rPr>
          <w:u w:val="single"/>
        </w:rPr>
      </w:pPr>
      <w:r w:rsidRPr="00D30682">
        <w:rPr>
          <w:u w:val="single"/>
        </w:rPr>
        <w:t xml:space="preserve">(1) Conduct financial audits of all county EMS services, including those affiliated with </w:t>
      </w:r>
      <w:r w:rsidRPr="00D30682">
        <w:rPr>
          <w:u w:val="single"/>
        </w:rPr>
        <w:lastRenderedPageBreak/>
        <w:t>volunteer fire departments, to ensure accountability and proper fund allocation;</w:t>
      </w:r>
    </w:p>
    <w:p w14:paraId="162907F2" w14:textId="77777777" w:rsidR="00D207A3" w:rsidRPr="00D30682" w:rsidRDefault="00D207A3" w:rsidP="00D207A3">
      <w:pPr>
        <w:pStyle w:val="SectionBody"/>
        <w:rPr>
          <w:u w:val="single"/>
        </w:rPr>
      </w:pPr>
      <w:r w:rsidRPr="00D30682">
        <w:rPr>
          <w:u w:val="single"/>
        </w:rPr>
        <w:t>(2) Distribute state EMS funding based on a needs-based assessment, prioritizing counties with limited resources and high call volumes; and</w:t>
      </w:r>
    </w:p>
    <w:p w14:paraId="3F229E90" w14:textId="77777777" w:rsidR="00D207A3" w:rsidRPr="00D30682" w:rsidRDefault="00D207A3" w:rsidP="00D207A3">
      <w:pPr>
        <w:pStyle w:val="SectionBody"/>
        <w:rPr>
          <w:u w:val="single"/>
        </w:rPr>
      </w:pPr>
      <w:r w:rsidRPr="00D30682">
        <w:rPr>
          <w:u w:val="single"/>
        </w:rPr>
        <w:t>(3) Establish financial reporting requirements for all EMS providers receiving state funds.</w:t>
      </w:r>
    </w:p>
    <w:p w14:paraId="2E29D760" w14:textId="74E7D867" w:rsidR="00D207A3" w:rsidRPr="00D30682" w:rsidRDefault="00D207A3" w:rsidP="00D207A3">
      <w:pPr>
        <w:pStyle w:val="SectionBody"/>
        <w:rPr>
          <w:u w:val="single"/>
        </w:rPr>
      </w:pPr>
      <w:r w:rsidRPr="00D30682">
        <w:rPr>
          <w:u w:val="single"/>
        </w:rPr>
        <w:t xml:space="preserve">(c) </w:t>
      </w:r>
      <w:r w:rsidRPr="003F0CAD">
        <w:rPr>
          <w:i/>
          <w:iCs/>
          <w:u w:val="single"/>
        </w:rPr>
        <w:t>Facility Inspections and Operational Audits.</w:t>
      </w:r>
      <w:r w:rsidRPr="00D30682">
        <w:rPr>
          <w:u w:val="single"/>
        </w:rPr>
        <w:t xml:space="preserve"> </w:t>
      </w:r>
      <w:r w:rsidR="00B51AF3">
        <w:rPr>
          <w:u w:val="single"/>
        </w:rPr>
        <w:t>—</w:t>
      </w:r>
      <w:r w:rsidRPr="00D30682">
        <w:rPr>
          <w:u w:val="single"/>
        </w:rPr>
        <w:t xml:space="preserve"> The Office of Emergency Medical Services shall:</w:t>
      </w:r>
    </w:p>
    <w:p w14:paraId="16384848" w14:textId="77777777" w:rsidR="00D207A3" w:rsidRPr="00D30682" w:rsidRDefault="00D207A3" w:rsidP="00D207A3">
      <w:pPr>
        <w:pStyle w:val="SectionBody"/>
        <w:rPr>
          <w:u w:val="single"/>
        </w:rPr>
      </w:pPr>
      <w:r w:rsidRPr="00D30682">
        <w:rPr>
          <w:u w:val="single"/>
        </w:rPr>
        <w:t>(1) Conduct regular inspections of all EMS facilities, including those operated by county commissions and volunteer fire departments, to ensure compliance with state and federal standards;</w:t>
      </w:r>
    </w:p>
    <w:p w14:paraId="0839B3CC" w14:textId="77777777" w:rsidR="00D207A3" w:rsidRPr="00D30682" w:rsidRDefault="00D207A3" w:rsidP="00D207A3">
      <w:pPr>
        <w:pStyle w:val="SectionBody"/>
        <w:rPr>
          <w:u w:val="single"/>
        </w:rPr>
      </w:pPr>
      <w:r w:rsidRPr="00D30682">
        <w:rPr>
          <w:u w:val="single"/>
        </w:rPr>
        <w:t xml:space="preserve">(2) Audit operational procedures, equipment maintenance, and service readiness; and </w:t>
      </w:r>
    </w:p>
    <w:p w14:paraId="28B35115" w14:textId="77777777" w:rsidR="00D207A3" w:rsidRPr="00D30682" w:rsidRDefault="00D207A3" w:rsidP="00D207A3">
      <w:pPr>
        <w:pStyle w:val="SectionBody"/>
        <w:rPr>
          <w:u w:val="single"/>
        </w:rPr>
      </w:pPr>
      <w:r w:rsidRPr="00D30682">
        <w:rPr>
          <w:u w:val="single"/>
        </w:rPr>
        <w:t>(3) Provide corrective action plans and assistance for any facility found to be non-compliant.</w:t>
      </w:r>
    </w:p>
    <w:p w14:paraId="023A6069" w14:textId="6FF6D23E" w:rsidR="00D207A3" w:rsidRPr="00D30682" w:rsidRDefault="00D207A3" w:rsidP="00D207A3">
      <w:pPr>
        <w:pStyle w:val="SectionBody"/>
        <w:rPr>
          <w:u w:val="single"/>
        </w:rPr>
      </w:pPr>
      <w:r w:rsidRPr="00D30682">
        <w:rPr>
          <w:u w:val="single"/>
        </w:rPr>
        <w:t xml:space="preserve">(d) </w:t>
      </w:r>
      <w:r w:rsidRPr="003F0CAD">
        <w:rPr>
          <w:i/>
          <w:iCs/>
          <w:u w:val="single"/>
        </w:rPr>
        <w:t>Continuing Education and Training.</w:t>
      </w:r>
      <w:r w:rsidRPr="00D30682">
        <w:rPr>
          <w:u w:val="single"/>
        </w:rPr>
        <w:t xml:space="preserve"> </w:t>
      </w:r>
      <w:r w:rsidR="00B51AF3">
        <w:rPr>
          <w:u w:val="single"/>
        </w:rPr>
        <w:t>—</w:t>
      </w:r>
      <w:r w:rsidRPr="00D30682">
        <w:rPr>
          <w:u w:val="single"/>
        </w:rPr>
        <w:t xml:space="preserve"> The Office of Emergency Medical Services shall:</w:t>
      </w:r>
    </w:p>
    <w:p w14:paraId="14913E17" w14:textId="77777777" w:rsidR="00D207A3" w:rsidRPr="00D30682" w:rsidRDefault="00D207A3" w:rsidP="00D207A3">
      <w:pPr>
        <w:pStyle w:val="SectionBody"/>
        <w:rPr>
          <w:u w:val="single"/>
        </w:rPr>
      </w:pPr>
      <w:r w:rsidRPr="00D30682">
        <w:rPr>
          <w:u w:val="single"/>
        </w:rPr>
        <w:t>(1) Oversee and coordinate continuing education programs for EMS personnel;</w:t>
      </w:r>
    </w:p>
    <w:p w14:paraId="2307B6B3" w14:textId="77777777" w:rsidR="00D207A3" w:rsidRPr="00D30682" w:rsidRDefault="00D207A3" w:rsidP="00D207A3">
      <w:pPr>
        <w:pStyle w:val="SectionBody"/>
        <w:rPr>
          <w:u w:val="single"/>
        </w:rPr>
      </w:pPr>
      <w:r w:rsidRPr="00D30682">
        <w:rPr>
          <w:u w:val="single"/>
        </w:rPr>
        <w:t>(2) Ensure that training programs meet state and national accreditation standards; and.</w:t>
      </w:r>
    </w:p>
    <w:p w14:paraId="79F8C04C" w14:textId="77777777" w:rsidR="00D207A3" w:rsidRPr="00D30682" w:rsidRDefault="00D207A3" w:rsidP="00D207A3">
      <w:pPr>
        <w:pStyle w:val="SectionBody"/>
        <w:rPr>
          <w:u w:val="single"/>
        </w:rPr>
      </w:pPr>
      <w:r w:rsidRPr="00D30682">
        <w:rPr>
          <w:u w:val="single"/>
        </w:rPr>
        <w:t>(3) Offer technical assistance to counties in developing local training programs.</w:t>
      </w:r>
    </w:p>
    <w:p w14:paraId="56F62A8E" w14:textId="0136EBEC" w:rsidR="00D207A3" w:rsidRPr="00D30682" w:rsidRDefault="00D207A3" w:rsidP="00D207A3">
      <w:pPr>
        <w:pStyle w:val="SectionBody"/>
        <w:rPr>
          <w:u w:val="single"/>
        </w:rPr>
      </w:pPr>
      <w:r w:rsidRPr="00D30682">
        <w:rPr>
          <w:u w:val="single"/>
        </w:rPr>
        <w:t xml:space="preserve">(e) </w:t>
      </w:r>
      <w:r w:rsidRPr="002361AD">
        <w:rPr>
          <w:i/>
          <w:iCs/>
          <w:u w:val="single"/>
        </w:rPr>
        <w:t>County Commission Assistance.</w:t>
      </w:r>
      <w:r w:rsidR="002C39FF">
        <w:rPr>
          <w:i/>
          <w:iCs/>
          <w:u w:val="single"/>
        </w:rPr>
        <w:t xml:space="preserve"> </w:t>
      </w:r>
      <w:r w:rsidR="00B51AF3">
        <w:rPr>
          <w:i/>
          <w:iCs/>
          <w:u w:val="single"/>
        </w:rPr>
        <w:t>—</w:t>
      </w:r>
      <w:r w:rsidRPr="00D30682">
        <w:rPr>
          <w:u w:val="single"/>
        </w:rPr>
        <w:t xml:space="preserve"> The Office of Emergency Medical Services shall:</w:t>
      </w:r>
    </w:p>
    <w:p w14:paraId="3CCB68AC" w14:textId="77777777" w:rsidR="00D207A3" w:rsidRPr="00D30682" w:rsidRDefault="00D207A3" w:rsidP="00D207A3">
      <w:pPr>
        <w:pStyle w:val="SectionBody"/>
        <w:rPr>
          <w:u w:val="single"/>
        </w:rPr>
      </w:pPr>
      <w:r w:rsidRPr="00D30682">
        <w:rPr>
          <w:u w:val="single"/>
        </w:rPr>
        <w:t xml:space="preserve">(1) Serve as a direct resource for any county commission facing challenges in maintaining or improving EMS services; </w:t>
      </w:r>
    </w:p>
    <w:p w14:paraId="627B5537" w14:textId="020ED5DD" w:rsidR="00D207A3" w:rsidRPr="00D30682" w:rsidRDefault="00D207A3" w:rsidP="00D207A3">
      <w:pPr>
        <w:pStyle w:val="SectionBody"/>
        <w:rPr>
          <w:u w:val="single"/>
        </w:rPr>
      </w:pPr>
      <w:r w:rsidRPr="00D30682">
        <w:rPr>
          <w:u w:val="single"/>
        </w:rPr>
        <w:t>(2) Provide emergency operational support and recommendations for counties experiencing EMS shortages or failures; and</w:t>
      </w:r>
    </w:p>
    <w:p w14:paraId="30810ACE" w14:textId="77777777" w:rsidR="00D207A3" w:rsidRPr="00D30682" w:rsidRDefault="00D207A3" w:rsidP="00D207A3">
      <w:pPr>
        <w:pStyle w:val="SectionBody"/>
        <w:rPr>
          <w:u w:val="single"/>
        </w:rPr>
      </w:pPr>
      <w:r w:rsidRPr="00D30682">
        <w:rPr>
          <w:u w:val="single"/>
        </w:rPr>
        <w:t>(3) Facilitate partnerships between counties to improve regional EMS coverage and response times.</w:t>
      </w:r>
    </w:p>
    <w:p w14:paraId="618842EC" w14:textId="77777777" w:rsidR="00D207A3" w:rsidRPr="00D30682" w:rsidRDefault="00D207A3" w:rsidP="00D207A3">
      <w:pPr>
        <w:suppressLineNumbers/>
        <w:ind w:left="720" w:hanging="720"/>
        <w:jc w:val="both"/>
        <w:outlineLvl w:val="3"/>
        <w:rPr>
          <w:rFonts w:cs="Arial"/>
          <w:b/>
          <w:color w:val="auto"/>
          <w:u w:val="single"/>
        </w:rPr>
        <w:sectPr w:rsidR="00D207A3" w:rsidRPr="00D30682" w:rsidSect="00D207A3">
          <w:type w:val="continuous"/>
          <w:pgSz w:w="12240" w:h="15840" w:code="1"/>
          <w:pgMar w:top="1440" w:right="1440" w:bottom="1440" w:left="1440" w:header="720" w:footer="720" w:gutter="0"/>
          <w:lnNumType w:countBy="1" w:restart="newSection"/>
          <w:cols w:space="720"/>
          <w:titlePg/>
          <w:docGrid w:linePitch="360"/>
        </w:sectPr>
      </w:pPr>
      <w:r w:rsidRPr="00D30682">
        <w:rPr>
          <w:rFonts w:cs="Arial"/>
          <w:b/>
          <w:color w:val="auto"/>
          <w:u w:val="single"/>
        </w:rPr>
        <w:t>§16-4F-4. Implementation and Reporting.</w:t>
      </w:r>
    </w:p>
    <w:p w14:paraId="437C3984" w14:textId="45B52B1A" w:rsidR="00D207A3" w:rsidRPr="00D30682" w:rsidRDefault="007A7014" w:rsidP="00D207A3">
      <w:pPr>
        <w:pStyle w:val="SectionBody"/>
        <w:rPr>
          <w:u w:val="single"/>
        </w:rPr>
      </w:pPr>
      <w:r>
        <w:rPr>
          <w:u w:val="single"/>
        </w:rPr>
        <w:t>On or before December 31, 2026, and annually thereafter, t</w:t>
      </w:r>
      <w:r w:rsidR="00D207A3" w:rsidRPr="00D30682">
        <w:rPr>
          <w:u w:val="single"/>
        </w:rPr>
        <w:t xml:space="preserve">he Office of Emergency </w:t>
      </w:r>
      <w:r w:rsidR="00D207A3" w:rsidRPr="00D30682">
        <w:rPr>
          <w:u w:val="single"/>
        </w:rPr>
        <w:lastRenderedPageBreak/>
        <w:t xml:space="preserve">Medical Services shall submit </w:t>
      </w:r>
      <w:r>
        <w:rPr>
          <w:u w:val="single"/>
        </w:rPr>
        <w:t xml:space="preserve">a </w:t>
      </w:r>
      <w:r w:rsidR="00D207A3" w:rsidRPr="00D30682">
        <w:rPr>
          <w:u w:val="single"/>
        </w:rPr>
        <w:t>report to the Legislature detailing:</w:t>
      </w:r>
    </w:p>
    <w:p w14:paraId="0FB7585E" w14:textId="46391522" w:rsidR="00D207A3" w:rsidRPr="00D30682" w:rsidRDefault="00D207A3" w:rsidP="00D207A3">
      <w:pPr>
        <w:pStyle w:val="SectionBody"/>
        <w:rPr>
          <w:u w:val="single"/>
        </w:rPr>
      </w:pPr>
      <w:r w:rsidRPr="00D30682">
        <w:rPr>
          <w:u w:val="single"/>
        </w:rPr>
        <w:t>(1) The Office of Emergency Medical Services facility inspection results</w:t>
      </w:r>
      <w:r w:rsidR="007A7014">
        <w:rPr>
          <w:u w:val="single"/>
        </w:rPr>
        <w:t>;</w:t>
      </w:r>
    </w:p>
    <w:p w14:paraId="07C5D8B5" w14:textId="6420111D" w:rsidR="00D207A3" w:rsidRPr="00D30682" w:rsidRDefault="00D207A3" w:rsidP="00D207A3">
      <w:pPr>
        <w:pStyle w:val="SectionBody"/>
        <w:rPr>
          <w:u w:val="single"/>
        </w:rPr>
      </w:pPr>
      <w:r w:rsidRPr="00D30682">
        <w:rPr>
          <w:u w:val="single"/>
        </w:rPr>
        <w:t>(2) Audit findings and financial assessments</w:t>
      </w:r>
      <w:r w:rsidR="007A7014">
        <w:rPr>
          <w:u w:val="single"/>
        </w:rPr>
        <w:t>;</w:t>
      </w:r>
    </w:p>
    <w:p w14:paraId="4C1740F7" w14:textId="66DBD818" w:rsidR="00D207A3" w:rsidRPr="00D30682" w:rsidRDefault="00D207A3" w:rsidP="00D207A3">
      <w:pPr>
        <w:pStyle w:val="SectionBody"/>
        <w:rPr>
          <w:u w:val="single"/>
        </w:rPr>
      </w:pPr>
      <w:r w:rsidRPr="00D30682">
        <w:rPr>
          <w:u w:val="single"/>
        </w:rPr>
        <w:t>(3) Distribution of needs-based funding;</w:t>
      </w:r>
    </w:p>
    <w:p w14:paraId="332419D3" w14:textId="53ACA3BF" w:rsidR="00D207A3" w:rsidRPr="00D30682" w:rsidRDefault="00D207A3" w:rsidP="00D207A3">
      <w:pPr>
        <w:pStyle w:val="SectionBody"/>
        <w:rPr>
          <w:u w:val="single"/>
        </w:rPr>
      </w:pPr>
      <w:r w:rsidRPr="00D30682">
        <w:rPr>
          <w:u w:val="single"/>
        </w:rPr>
        <w:t>(4) Continuing education initiatives</w:t>
      </w:r>
      <w:r w:rsidR="007A7014">
        <w:rPr>
          <w:u w:val="single"/>
        </w:rPr>
        <w:t>; and</w:t>
      </w:r>
    </w:p>
    <w:p w14:paraId="32F6E23A" w14:textId="7BFD36E5" w:rsidR="00D207A3" w:rsidRDefault="00D207A3" w:rsidP="009332AC">
      <w:pPr>
        <w:pStyle w:val="SectionBody"/>
        <w:rPr>
          <w:sz w:val="24"/>
        </w:rPr>
      </w:pPr>
      <w:r w:rsidRPr="00D30682">
        <w:rPr>
          <w:u w:val="single"/>
        </w:rPr>
        <w:t>(5) County commission assistance provided.</w:t>
      </w:r>
    </w:p>
    <w:p w14:paraId="4451AB5A" w14:textId="77777777" w:rsidR="00E831B3" w:rsidRDefault="00E831B3" w:rsidP="00EF6030">
      <w:pPr>
        <w:pStyle w:val="References"/>
      </w:pPr>
    </w:p>
    <w:sectPr w:rsidR="00E831B3" w:rsidSect="00D207A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C062" w14:textId="77777777" w:rsidR="003000A2" w:rsidRPr="00B844FE" w:rsidRDefault="003000A2" w:rsidP="00B844FE">
      <w:r>
        <w:separator/>
      </w:r>
    </w:p>
  </w:endnote>
  <w:endnote w:type="continuationSeparator" w:id="0">
    <w:p w14:paraId="24F0CE85" w14:textId="77777777" w:rsidR="003000A2" w:rsidRPr="00B844FE" w:rsidRDefault="003000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A9CB" w14:textId="77777777" w:rsidR="00D207A3" w:rsidRDefault="00D207A3" w:rsidP="005E19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96A26C" w14:textId="77777777" w:rsidR="00D207A3" w:rsidRPr="00D207A3" w:rsidRDefault="00D207A3" w:rsidP="00D2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2491" w14:textId="77777777" w:rsidR="00D207A3" w:rsidRDefault="00D207A3" w:rsidP="005E19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879A6E" w14:textId="77777777" w:rsidR="00D207A3" w:rsidRPr="00D207A3" w:rsidRDefault="00D207A3" w:rsidP="00D2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638D" w14:textId="77777777" w:rsidR="003000A2" w:rsidRPr="00B844FE" w:rsidRDefault="003000A2" w:rsidP="00B844FE">
      <w:r>
        <w:separator/>
      </w:r>
    </w:p>
  </w:footnote>
  <w:footnote w:type="continuationSeparator" w:id="0">
    <w:p w14:paraId="330243A1" w14:textId="77777777" w:rsidR="003000A2" w:rsidRPr="00B844FE" w:rsidRDefault="003000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4C3" w14:textId="77777777" w:rsidR="00D207A3" w:rsidRPr="00D207A3" w:rsidRDefault="00D207A3" w:rsidP="00D207A3">
    <w:pPr>
      <w:pStyle w:val="Header"/>
    </w:pPr>
    <w:r>
      <w:t>CS for SB 921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C962" w14:textId="77777777" w:rsidR="00D207A3" w:rsidRPr="00D207A3" w:rsidRDefault="00D207A3" w:rsidP="00D207A3">
    <w:pPr>
      <w:pStyle w:val="Header"/>
    </w:pPr>
    <w:r>
      <w:t>CS for SB 921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A2"/>
    <w:rsid w:val="00002112"/>
    <w:rsid w:val="0000526A"/>
    <w:rsid w:val="00085D22"/>
    <w:rsid w:val="000C5C77"/>
    <w:rsid w:val="0010070F"/>
    <w:rsid w:val="0012246A"/>
    <w:rsid w:val="0015112E"/>
    <w:rsid w:val="001552E7"/>
    <w:rsid w:val="001566B4"/>
    <w:rsid w:val="00175B38"/>
    <w:rsid w:val="001873F0"/>
    <w:rsid w:val="001A56DA"/>
    <w:rsid w:val="001C279E"/>
    <w:rsid w:val="001D0ECD"/>
    <w:rsid w:val="001D459E"/>
    <w:rsid w:val="00230763"/>
    <w:rsid w:val="002361AD"/>
    <w:rsid w:val="00251E66"/>
    <w:rsid w:val="00257A30"/>
    <w:rsid w:val="0027011C"/>
    <w:rsid w:val="00274200"/>
    <w:rsid w:val="00275740"/>
    <w:rsid w:val="002A0269"/>
    <w:rsid w:val="002C39FF"/>
    <w:rsid w:val="003000A2"/>
    <w:rsid w:val="00301F44"/>
    <w:rsid w:val="00303684"/>
    <w:rsid w:val="003143F5"/>
    <w:rsid w:val="00314854"/>
    <w:rsid w:val="0034536D"/>
    <w:rsid w:val="003567DF"/>
    <w:rsid w:val="00365920"/>
    <w:rsid w:val="0039224D"/>
    <w:rsid w:val="003C51CD"/>
    <w:rsid w:val="003F0CAD"/>
    <w:rsid w:val="00410475"/>
    <w:rsid w:val="004247A2"/>
    <w:rsid w:val="004B2795"/>
    <w:rsid w:val="004C0758"/>
    <w:rsid w:val="004C13DD"/>
    <w:rsid w:val="004E3441"/>
    <w:rsid w:val="00571DC3"/>
    <w:rsid w:val="005A5366"/>
    <w:rsid w:val="00637E73"/>
    <w:rsid w:val="006471C6"/>
    <w:rsid w:val="006565E8"/>
    <w:rsid w:val="006865E9"/>
    <w:rsid w:val="00691F3E"/>
    <w:rsid w:val="00694BFB"/>
    <w:rsid w:val="006A106B"/>
    <w:rsid w:val="006C523D"/>
    <w:rsid w:val="006D4036"/>
    <w:rsid w:val="007A7014"/>
    <w:rsid w:val="007E02CF"/>
    <w:rsid w:val="007F1CF5"/>
    <w:rsid w:val="0081249D"/>
    <w:rsid w:val="00834EDE"/>
    <w:rsid w:val="008736AA"/>
    <w:rsid w:val="008A554A"/>
    <w:rsid w:val="008D275D"/>
    <w:rsid w:val="00920519"/>
    <w:rsid w:val="009332AC"/>
    <w:rsid w:val="00952402"/>
    <w:rsid w:val="00980327"/>
    <w:rsid w:val="009F1067"/>
    <w:rsid w:val="00A31E01"/>
    <w:rsid w:val="00A35B03"/>
    <w:rsid w:val="00A36C1E"/>
    <w:rsid w:val="00A527AD"/>
    <w:rsid w:val="00A718CF"/>
    <w:rsid w:val="00A72E7C"/>
    <w:rsid w:val="00AC3B58"/>
    <w:rsid w:val="00AE27A7"/>
    <w:rsid w:val="00AE48A0"/>
    <w:rsid w:val="00AE61BE"/>
    <w:rsid w:val="00AF09E0"/>
    <w:rsid w:val="00B16F25"/>
    <w:rsid w:val="00B24422"/>
    <w:rsid w:val="00B26E50"/>
    <w:rsid w:val="00B51AF3"/>
    <w:rsid w:val="00B80C20"/>
    <w:rsid w:val="00B81A5B"/>
    <w:rsid w:val="00B844FE"/>
    <w:rsid w:val="00BC562B"/>
    <w:rsid w:val="00BD64F4"/>
    <w:rsid w:val="00C33014"/>
    <w:rsid w:val="00C33434"/>
    <w:rsid w:val="00C34869"/>
    <w:rsid w:val="00C42EB6"/>
    <w:rsid w:val="00C85096"/>
    <w:rsid w:val="00CB20EF"/>
    <w:rsid w:val="00CD12CB"/>
    <w:rsid w:val="00CD36CF"/>
    <w:rsid w:val="00CD3F81"/>
    <w:rsid w:val="00CF1DCA"/>
    <w:rsid w:val="00D207A3"/>
    <w:rsid w:val="00D52CDD"/>
    <w:rsid w:val="00D54447"/>
    <w:rsid w:val="00D579FC"/>
    <w:rsid w:val="00DB0DF6"/>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310FA"/>
    <w:rsid w:val="00F41CA2"/>
    <w:rsid w:val="00F443C0"/>
    <w:rsid w:val="00F50749"/>
    <w:rsid w:val="00F62EFB"/>
    <w:rsid w:val="00F939A4"/>
    <w:rsid w:val="00FA7B09"/>
    <w:rsid w:val="00FD0B3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EDEDD"/>
  <w15:chartTrackingRefBased/>
  <w15:docId w15:val="{D0B15566-97EC-4416-9555-296D7A92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2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4711376D64A7CB7A3C720C1A0BA75"/>
        <w:category>
          <w:name w:val="General"/>
          <w:gallery w:val="placeholder"/>
        </w:category>
        <w:types>
          <w:type w:val="bbPlcHdr"/>
        </w:types>
        <w:behaviors>
          <w:behavior w:val="content"/>
        </w:behaviors>
        <w:guid w:val="{C5340609-2584-4302-ACDE-51C83B8DD26E}"/>
      </w:docPartPr>
      <w:docPartBody>
        <w:p w:rsidR="00DC3587" w:rsidRDefault="00DC3587">
          <w:pPr>
            <w:pStyle w:val="0744711376D64A7CB7A3C720C1A0BA75"/>
          </w:pPr>
          <w:r w:rsidRPr="00B844FE">
            <w:t>Prefix Text</w:t>
          </w:r>
        </w:p>
      </w:docPartBody>
    </w:docPart>
    <w:docPart>
      <w:docPartPr>
        <w:name w:val="75B8DF97F14A49B2A96B963441938893"/>
        <w:category>
          <w:name w:val="General"/>
          <w:gallery w:val="placeholder"/>
        </w:category>
        <w:types>
          <w:type w:val="bbPlcHdr"/>
        </w:types>
        <w:behaviors>
          <w:behavior w:val="content"/>
        </w:behaviors>
        <w:guid w:val="{B204C0B0-3C10-4DAA-87BF-3EB7C57FD0FC}"/>
      </w:docPartPr>
      <w:docPartBody>
        <w:p w:rsidR="00DC3587" w:rsidRDefault="00DC3587">
          <w:pPr>
            <w:pStyle w:val="75B8DF97F14A49B2A96B963441938893"/>
          </w:pPr>
          <w:r w:rsidRPr="00B844FE">
            <w:t>[Type here]</w:t>
          </w:r>
        </w:p>
      </w:docPartBody>
    </w:docPart>
    <w:docPart>
      <w:docPartPr>
        <w:name w:val="CDB56C8DE09F4081A378DAD80D5DD04F"/>
        <w:category>
          <w:name w:val="General"/>
          <w:gallery w:val="placeholder"/>
        </w:category>
        <w:types>
          <w:type w:val="bbPlcHdr"/>
        </w:types>
        <w:behaviors>
          <w:behavior w:val="content"/>
        </w:behaviors>
        <w:guid w:val="{891CABC9-FCAA-44D1-BCA2-6D92BAC098C8}"/>
      </w:docPartPr>
      <w:docPartBody>
        <w:p w:rsidR="00DC3587" w:rsidRDefault="00DC3587">
          <w:pPr>
            <w:pStyle w:val="CDB56C8DE09F4081A378DAD80D5DD04F"/>
          </w:pPr>
          <w:r w:rsidRPr="00B844FE">
            <w:t>Number</w:t>
          </w:r>
        </w:p>
      </w:docPartBody>
    </w:docPart>
    <w:docPart>
      <w:docPartPr>
        <w:name w:val="4949544742034943943289D28073BA97"/>
        <w:category>
          <w:name w:val="General"/>
          <w:gallery w:val="placeholder"/>
        </w:category>
        <w:types>
          <w:type w:val="bbPlcHdr"/>
        </w:types>
        <w:behaviors>
          <w:behavior w:val="content"/>
        </w:behaviors>
        <w:guid w:val="{06DC1325-E32F-4348-8A93-C89E97CF9A7E}"/>
      </w:docPartPr>
      <w:docPartBody>
        <w:p w:rsidR="00DC3587" w:rsidRDefault="00DC3587">
          <w:pPr>
            <w:pStyle w:val="4949544742034943943289D28073BA97"/>
          </w:pPr>
          <w:r>
            <w:rPr>
              <w:rStyle w:val="PlaceholderText"/>
            </w:rPr>
            <w:t>February 12, 2025</w:t>
          </w:r>
        </w:p>
      </w:docPartBody>
    </w:docPart>
    <w:docPart>
      <w:docPartPr>
        <w:name w:val="9C49D0D88CCE472FAC144713D6F973B0"/>
        <w:category>
          <w:name w:val="General"/>
          <w:gallery w:val="placeholder"/>
        </w:category>
        <w:types>
          <w:type w:val="bbPlcHdr"/>
        </w:types>
        <w:behaviors>
          <w:behavior w:val="content"/>
        </w:behaviors>
        <w:guid w:val="{54A2FDE8-7A36-4E00-BBC3-15B6ED0991FD}"/>
      </w:docPartPr>
      <w:docPartBody>
        <w:p w:rsidR="00DC3587" w:rsidRDefault="00DC3587">
          <w:pPr>
            <w:pStyle w:val="9C49D0D88CCE472FAC144713D6F973B0"/>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87"/>
    <w:rsid w:val="004C0758"/>
    <w:rsid w:val="00A36C1E"/>
    <w:rsid w:val="00B26E50"/>
    <w:rsid w:val="00DC3587"/>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4711376D64A7CB7A3C720C1A0BA75">
    <w:name w:val="0744711376D64A7CB7A3C720C1A0BA75"/>
  </w:style>
  <w:style w:type="paragraph" w:customStyle="1" w:styleId="75B8DF97F14A49B2A96B963441938893">
    <w:name w:val="75B8DF97F14A49B2A96B963441938893"/>
  </w:style>
  <w:style w:type="paragraph" w:customStyle="1" w:styleId="CDB56C8DE09F4081A378DAD80D5DD04F">
    <w:name w:val="CDB56C8DE09F4081A378DAD80D5DD04F"/>
  </w:style>
  <w:style w:type="character" w:styleId="PlaceholderText">
    <w:name w:val="Placeholder Text"/>
    <w:basedOn w:val="DefaultParagraphFont"/>
    <w:uiPriority w:val="99"/>
    <w:semiHidden/>
    <w:rsid w:val="00DC3587"/>
    <w:rPr>
      <w:color w:val="808080"/>
    </w:rPr>
  </w:style>
  <w:style w:type="paragraph" w:customStyle="1" w:styleId="4949544742034943943289D28073BA97">
    <w:name w:val="4949544742034943943289D28073BA97"/>
  </w:style>
  <w:style w:type="paragraph" w:customStyle="1" w:styleId="9C49D0D88CCE472FAC144713D6F973B0">
    <w:name w:val="9C49D0D88CCE472FAC144713D6F97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4</Pages>
  <Words>513</Words>
  <Characters>3214</Characters>
  <Application>Microsoft Office Word</Application>
  <DocSecurity>0</DocSecurity>
  <Lines>357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Kristin Jones</cp:lastModifiedBy>
  <cp:revision>3</cp:revision>
  <cp:lastPrinted>2025-03-27T15:47:00Z</cp:lastPrinted>
  <dcterms:created xsi:type="dcterms:W3CDTF">2025-03-27T15:47:00Z</dcterms:created>
  <dcterms:modified xsi:type="dcterms:W3CDTF">2025-03-27T18:08:00Z</dcterms:modified>
</cp:coreProperties>
</file>